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53" w:rsidRDefault="00954553" w:rsidP="00954553">
      <w:pPr>
        <w:ind w:firstLine="720"/>
        <w:jc w:val="both"/>
        <w:outlineLvl w:val="0"/>
        <w:rPr>
          <w:rFonts w:cs="David"/>
          <w:b/>
          <w:bCs/>
          <w:sz w:val="50"/>
          <w:szCs w:val="50"/>
          <w:rtl/>
        </w:rPr>
      </w:pPr>
      <w:r w:rsidRPr="0053048F">
        <w:rPr>
          <w:rFonts w:cs="David" w:hint="cs"/>
          <w:b/>
          <w:bCs/>
          <w:sz w:val="50"/>
          <w:szCs w:val="50"/>
          <w:rtl/>
        </w:rPr>
        <w:t xml:space="preserve">            </w:t>
      </w:r>
      <w:r>
        <w:rPr>
          <w:rFonts w:cs="David" w:hint="cs"/>
          <w:b/>
          <w:bCs/>
          <w:sz w:val="50"/>
          <w:szCs w:val="50"/>
          <w:rtl/>
        </w:rPr>
        <w:t xml:space="preserve">  </w:t>
      </w:r>
    </w:p>
    <w:p w:rsidR="00954553" w:rsidRDefault="006E05FB" w:rsidP="006E05FB">
      <w:pPr>
        <w:ind w:firstLine="720"/>
        <w:jc w:val="center"/>
        <w:outlineLvl w:val="0"/>
        <w:rPr>
          <w:rFonts w:cs="David"/>
          <w:b/>
          <w:bCs/>
          <w:sz w:val="50"/>
          <w:szCs w:val="50"/>
          <w:rtl/>
        </w:rPr>
      </w:pPr>
      <w:r w:rsidRPr="00282ECE">
        <w:rPr>
          <w:rFonts w:cs="David"/>
          <w:noProof/>
        </w:rPr>
        <w:drawing>
          <wp:inline distT="0" distB="0" distL="0" distR="0">
            <wp:extent cx="3143250" cy="1114425"/>
            <wp:effectExtent l="0" t="0" r="0" b="9525"/>
            <wp:docPr id="1" name="תמונה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FB" w:rsidRDefault="006E05FB" w:rsidP="006E05FB">
      <w:pPr>
        <w:ind w:firstLine="720"/>
        <w:jc w:val="center"/>
        <w:outlineLvl w:val="0"/>
        <w:rPr>
          <w:rFonts w:cs="David" w:hint="cs"/>
          <w:b/>
          <w:bCs/>
          <w:sz w:val="50"/>
          <w:szCs w:val="50"/>
          <w:rtl/>
        </w:rPr>
      </w:pPr>
      <w:bookmarkStart w:id="0" w:name="_GoBack"/>
      <w:bookmarkEnd w:id="0"/>
    </w:p>
    <w:p w:rsidR="00954553" w:rsidRPr="00A32CBE" w:rsidRDefault="00954553" w:rsidP="00954553">
      <w:pPr>
        <w:ind w:firstLine="720"/>
        <w:outlineLvl w:val="0"/>
        <w:rPr>
          <w:rFonts w:cs="David" w:hint="cs"/>
          <w:b/>
          <w:bCs/>
          <w:sz w:val="70"/>
          <w:szCs w:val="70"/>
          <w:rtl/>
        </w:rPr>
      </w:pPr>
      <w:r>
        <w:rPr>
          <w:rFonts w:cs="David" w:hint="cs"/>
          <w:b/>
          <w:bCs/>
          <w:noProof/>
          <w:sz w:val="70"/>
          <w:szCs w:val="70"/>
          <w:rtl/>
        </w:rPr>
        <w:t xml:space="preserve">   </w:t>
      </w:r>
      <w:r w:rsidRPr="00A32CBE">
        <w:rPr>
          <w:rFonts w:cs="David" w:hint="cs"/>
          <w:b/>
          <w:bCs/>
          <w:noProof/>
          <w:sz w:val="70"/>
          <w:szCs w:val="70"/>
          <w:rtl/>
        </w:rPr>
        <w:t>המועצה המקומית יפיע</w:t>
      </w:r>
    </w:p>
    <w:p w:rsidR="00954553" w:rsidRDefault="00954553" w:rsidP="00954553">
      <w:pPr>
        <w:jc w:val="both"/>
        <w:rPr>
          <w:rFonts w:cs="David" w:hint="cs"/>
          <w:b/>
          <w:bCs/>
          <w:sz w:val="50"/>
          <w:szCs w:val="50"/>
          <w:u w:val="single"/>
          <w:rtl/>
        </w:rPr>
      </w:pPr>
    </w:p>
    <w:p w:rsidR="00954553" w:rsidRDefault="00954553" w:rsidP="00954553">
      <w:pPr>
        <w:ind w:left="1440"/>
        <w:jc w:val="both"/>
        <w:outlineLvl w:val="0"/>
        <w:rPr>
          <w:rFonts w:cs="David" w:hint="cs"/>
          <w:b/>
          <w:bCs/>
          <w:sz w:val="40"/>
          <w:szCs w:val="40"/>
          <w:u w:val="single"/>
          <w:rtl/>
        </w:rPr>
      </w:pPr>
    </w:p>
    <w:p w:rsidR="00954553" w:rsidRPr="00AC3501" w:rsidRDefault="00954553" w:rsidP="00954553">
      <w:pPr>
        <w:ind w:left="1440"/>
        <w:jc w:val="both"/>
        <w:outlineLvl w:val="0"/>
        <w:rPr>
          <w:rFonts w:cs="David" w:hint="cs"/>
          <w:b/>
          <w:bCs/>
          <w:sz w:val="46"/>
          <w:szCs w:val="46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</w:t>
      </w:r>
      <w:r w:rsidRPr="00AC3501">
        <w:rPr>
          <w:rFonts w:cs="David" w:hint="cs"/>
          <w:b/>
          <w:bCs/>
          <w:sz w:val="46"/>
          <w:szCs w:val="46"/>
          <w:rtl/>
        </w:rPr>
        <w:t>מכרז פומבי מס' 10</w:t>
      </w:r>
      <w:r>
        <w:rPr>
          <w:rFonts w:cs="David" w:hint="cs"/>
          <w:b/>
          <w:bCs/>
          <w:sz w:val="46"/>
          <w:szCs w:val="46"/>
          <w:rtl/>
        </w:rPr>
        <w:t>2</w:t>
      </w:r>
      <w:r w:rsidRPr="00AC3501">
        <w:rPr>
          <w:rFonts w:cs="David" w:hint="cs"/>
          <w:b/>
          <w:bCs/>
          <w:sz w:val="46"/>
          <w:szCs w:val="46"/>
          <w:rtl/>
        </w:rPr>
        <w:t>/202</w:t>
      </w:r>
      <w:r>
        <w:rPr>
          <w:rFonts w:cs="David" w:hint="cs"/>
          <w:b/>
          <w:bCs/>
          <w:sz w:val="46"/>
          <w:szCs w:val="46"/>
          <w:rtl/>
        </w:rPr>
        <w:t>1</w:t>
      </w:r>
    </w:p>
    <w:p w:rsidR="00954553" w:rsidRDefault="00954553" w:rsidP="00954553">
      <w:pPr>
        <w:ind w:firstLine="720"/>
        <w:jc w:val="both"/>
        <w:outlineLvl w:val="0"/>
        <w:rPr>
          <w:rFonts w:cs="David" w:hint="cs"/>
          <w:b/>
          <w:bCs/>
          <w:sz w:val="36"/>
          <w:szCs w:val="36"/>
          <w:rtl/>
        </w:rPr>
      </w:pPr>
    </w:p>
    <w:p w:rsidR="00954553" w:rsidRPr="005E324B" w:rsidRDefault="00954553" w:rsidP="00954553">
      <w:pPr>
        <w:spacing w:line="360" w:lineRule="auto"/>
        <w:jc w:val="center"/>
        <w:rPr>
          <w:rFonts w:ascii="David" w:hAnsi="David" w:cs="David"/>
          <w:b/>
          <w:bCs/>
          <w:sz w:val="46"/>
          <w:szCs w:val="46"/>
          <w:u w:val="single"/>
          <w:rtl/>
        </w:rPr>
      </w:pPr>
      <w:r>
        <w:rPr>
          <w:rFonts w:ascii="David" w:hAnsi="David" w:cs="David" w:hint="cs"/>
          <w:b/>
          <w:bCs/>
          <w:sz w:val="46"/>
          <w:szCs w:val="46"/>
          <w:u w:val="single"/>
          <w:rtl/>
        </w:rPr>
        <w:t xml:space="preserve">הנחת קו ניקוז וריבוד אספלט בכביש 609 </w:t>
      </w:r>
      <w:proofErr w:type="spellStart"/>
      <w:r>
        <w:rPr>
          <w:rFonts w:ascii="David" w:hAnsi="David" w:cs="David" w:hint="cs"/>
          <w:b/>
          <w:bCs/>
          <w:sz w:val="46"/>
          <w:szCs w:val="46"/>
          <w:u w:val="single"/>
          <w:rtl/>
        </w:rPr>
        <w:t>במראח</w:t>
      </w:r>
      <w:proofErr w:type="spellEnd"/>
      <w:r>
        <w:rPr>
          <w:rFonts w:ascii="David" w:hAnsi="David" w:cs="David" w:hint="cs"/>
          <w:b/>
          <w:bCs/>
          <w:sz w:val="46"/>
          <w:szCs w:val="46"/>
          <w:u w:val="single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sz w:val="46"/>
          <w:szCs w:val="46"/>
          <w:u w:val="single"/>
          <w:rtl/>
        </w:rPr>
        <w:t>אלגוזלן</w:t>
      </w:r>
      <w:proofErr w:type="spellEnd"/>
    </w:p>
    <w:p w:rsidR="00954553" w:rsidRDefault="00954553" w:rsidP="00954553">
      <w:pPr>
        <w:jc w:val="both"/>
        <w:outlineLvl w:val="0"/>
        <w:rPr>
          <w:rFonts w:cs="David" w:hint="cs"/>
          <w:rtl/>
        </w:rPr>
      </w:pPr>
    </w:p>
    <w:p w:rsidR="00954553" w:rsidRDefault="00954553" w:rsidP="00954553">
      <w:pPr>
        <w:jc w:val="both"/>
        <w:outlineLvl w:val="0"/>
        <w:rPr>
          <w:rFonts w:cs="David" w:hint="cs"/>
          <w:rtl/>
        </w:rPr>
      </w:pPr>
    </w:p>
    <w:p w:rsidR="00954553" w:rsidRDefault="00954553" w:rsidP="00954553">
      <w:pPr>
        <w:jc w:val="both"/>
        <w:outlineLvl w:val="0"/>
        <w:rPr>
          <w:rFonts w:cs="David" w:hint="cs"/>
          <w:rtl/>
        </w:rPr>
      </w:pPr>
    </w:p>
    <w:p w:rsidR="00954553" w:rsidRPr="00D220A2" w:rsidRDefault="00954553" w:rsidP="00954553">
      <w:pPr>
        <w:spacing w:line="360" w:lineRule="auto"/>
        <w:jc w:val="both"/>
        <w:outlineLvl w:val="0"/>
        <w:rPr>
          <w:rFonts w:cs="David" w:hint="cs"/>
          <w:rtl/>
        </w:rPr>
      </w:pPr>
      <w:r w:rsidRPr="00D220A2">
        <w:rPr>
          <w:rFonts w:cs="David" w:hint="cs"/>
          <w:rtl/>
        </w:rPr>
        <w:t>המועצה המקומית</w:t>
      </w:r>
      <w:r>
        <w:rPr>
          <w:rFonts w:cs="David" w:hint="cs"/>
          <w:rtl/>
        </w:rPr>
        <w:t xml:space="preserve"> יפיע מבקשת בזאת לקבל הצעות</w:t>
      </w:r>
      <w:r w:rsidRPr="00D220A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מחיר לביצוע עבודות </w:t>
      </w:r>
      <w:r>
        <w:rPr>
          <w:rFonts w:cs="David" w:hint="cs"/>
          <w:rtl/>
        </w:rPr>
        <w:t xml:space="preserve">הנחת קו ניקוז וריבוד אספלט בכביש 609 </w:t>
      </w:r>
      <w:proofErr w:type="spellStart"/>
      <w:r>
        <w:rPr>
          <w:rFonts w:cs="David" w:hint="cs"/>
          <w:rtl/>
        </w:rPr>
        <w:t>מראח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אלגוזלן</w:t>
      </w:r>
      <w:proofErr w:type="spellEnd"/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הכול כמתואר בחוברת המכרז. </w:t>
      </w:r>
    </w:p>
    <w:p w:rsidR="00954553" w:rsidRPr="00D220A2" w:rsidRDefault="00954553" w:rsidP="00954553">
      <w:pPr>
        <w:jc w:val="both"/>
        <w:outlineLvl w:val="0"/>
        <w:rPr>
          <w:rFonts w:cs="David" w:hint="cs"/>
          <w:rtl/>
        </w:rPr>
      </w:pPr>
    </w:p>
    <w:p w:rsidR="00954553" w:rsidRDefault="00954553" w:rsidP="00954553">
      <w:pPr>
        <w:spacing w:line="360" w:lineRule="auto"/>
        <w:jc w:val="both"/>
        <w:outlineLvl w:val="0"/>
        <w:rPr>
          <w:rFonts w:cs="David" w:hint="cs"/>
          <w:rtl/>
        </w:rPr>
      </w:pPr>
      <w:r w:rsidRPr="00C97ECF">
        <w:rPr>
          <w:rFonts w:cs="David"/>
          <w:rtl/>
        </w:rPr>
        <w:t xml:space="preserve">סיור קבלנים </w:t>
      </w:r>
      <w:r>
        <w:rPr>
          <w:rFonts w:cs="David" w:hint="cs"/>
          <w:rtl/>
        </w:rPr>
        <w:t xml:space="preserve">יתקיים ביום </w:t>
      </w:r>
      <w:r>
        <w:rPr>
          <w:rFonts w:cs="David" w:hint="cs"/>
          <w:b/>
          <w:bCs/>
          <w:u w:val="single"/>
          <w:rtl/>
        </w:rPr>
        <w:t>חמישי</w:t>
      </w:r>
      <w:r w:rsidRPr="00C97ECF">
        <w:rPr>
          <w:rFonts w:cs="David" w:hint="cs"/>
          <w:b/>
          <w:bCs/>
          <w:u w:val="single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08/04/2021</w:t>
      </w:r>
      <w:r w:rsidRPr="00C97ECF">
        <w:rPr>
          <w:rFonts w:cs="David" w:hint="cs"/>
          <w:b/>
          <w:bCs/>
          <w:u w:val="single"/>
          <w:rtl/>
        </w:rPr>
        <w:t xml:space="preserve"> </w:t>
      </w:r>
      <w:r w:rsidRPr="00C97ECF">
        <w:rPr>
          <w:rFonts w:cs="David"/>
          <w:b/>
          <w:bCs/>
          <w:u w:val="single"/>
          <w:rtl/>
        </w:rPr>
        <w:t xml:space="preserve">שעה </w:t>
      </w:r>
      <w:r w:rsidRPr="00C97ECF">
        <w:rPr>
          <w:rFonts w:cs="David" w:hint="cs"/>
          <w:b/>
          <w:bCs/>
          <w:u w:val="single"/>
          <w:rtl/>
        </w:rPr>
        <w:t>10:</w:t>
      </w:r>
      <w:r>
        <w:rPr>
          <w:rFonts w:cs="David" w:hint="cs"/>
          <w:b/>
          <w:bCs/>
          <w:u w:val="single"/>
          <w:rtl/>
        </w:rPr>
        <w:t>3</w:t>
      </w:r>
      <w:r w:rsidRPr="00C97ECF">
        <w:rPr>
          <w:rFonts w:cs="David" w:hint="cs"/>
          <w:b/>
          <w:bCs/>
          <w:u w:val="single"/>
          <w:rtl/>
        </w:rPr>
        <w:t>0</w:t>
      </w:r>
      <w:r w:rsidRPr="00C97ECF">
        <w:rPr>
          <w:rFonts w:cs="David"/>
          <w:b/>
          <w:bCs/>
          <w:u w:val="single"/>
          <w:rtl/>
        </w:rPr>
        <w:t xml:space="preserve"> בבוקר</w:t>
      </w:r>
      <w:r>
        <w:rPr>
          <w:rFonts w:cs="David" w:hint="cs"/>
          <w:rtl/>
        </w:rPr>
        <w:t xml:space="preserve">.  מפגש הקבלנים יהיה בבניין המועצה והסיור </w:t>
      </w:r>
      <w:r w:rsidRPr="00C972A3">
        <w:rPr>
          <w:rFonts w:cs="David" w:hint="cs"/>
          <w:b/>
          <w:bCs/>
          <w:u w:val="single"/>
          <w:rtl/>
        </w:rPr>
        <w:t>אינו</w:t>
      </w:r>
      <w:r>
        <w:rPr>
          <w:rFonts w:cs="David" w:hint="cs"/>
          <w:rtl/>
        </w:rPr>
        <w:t xml:space="preserve"> חובה.  </w:t>
      </w:r>
    </w:p>
    <w:p w:rsidR="00954553" w:rsidRDefault="00954553" w:rsidP="00954553">
      <w:pPr>
        <w:outlineLvl w:val="0"/>
        <w:rPr>
          <w:rFonts w:cs="David" w:hint="cs"/>
          <w:rtl/>
        </w:rPr>
      </w:pPr>
    </w:p>
    <w:p w:rsidR="00954553" w:rsidRDefault="00954553" w:rsidP="00E464AE">
      <w:pPr>
        <w:spacing w:line="360" w:lineRule="auto"/>
        <w:jc w:val="both"/>
        <w:outlineLvl w:val="0"/>
        <w:rPr>
          <w:rFonts w:cs="David" w:hint="cs"/>
          <w:rtl/>
        </w:rPr>
      </w:pPr>
      <w:r>
        <w:rPr>
          <w:rFonts w:cs="David"/>
          <w:rtl/>
        </w:rPr>
        <w:t>יש ל</w:t>
      </w:r>
      <w:r>
        <w:rPr>
          <w:rFonts w:cs="David" w:hint="cs"/>
          <w:rtl/>
        </w:rPr>
        <w:t>ה</w:t>
      </w:r>
      <w:r>
        <w:rPr>
          <w:rFonts w:cs="David"/>
          <w:rtl/>
        </w:rPr>
        <w:t>גיש את ההצע</w:t>
      </w:r>
      <w:r>
        <w:rPr>
          <w:rFonts w:cs="David" w:hint="cs"/>
          <w:rtl/>
        </w:rPr>
        <w:t>ות</w:t>
      </w:r>
      <w:r w:rsidRPr="00A95D39">
        <w:rPr>
          <w:rFonts w:cs="David"/>
          <w:rtl/>
        </w:rPr>
        <w:t xml:space="preserve"> בהתאם לתנאי </w:t>
      </w:r>
      <w:r>
        <w:rPr>
          <w:rFonts w:cs="David"/>
          <w:rtl/>
        </w:rPr>
        <w:t>המכרז</w:t>
      </w:r>
      <w:r>
        <w:rPr>
          <w:rFonts w:cs="David" w:hint="cs"/>
          <w:rtl/>
        </w:rPr>
        <w:t xml:space="preserve"> במעטפה סגורה</w:t>
      </w:r>
      <w:r>
        <w:rPr>
          <w:rFonts w:cs="David"/>
          <w:rtl/>
        </w:rPr>
        <w:t xml:space="preserve"> </w:t>
      </w:r>
      <w:r w:rsidRPr="00C97ECF">
        <w:rPr>
          <w:rFonts w:cs="David"/>
          <w:b/>
          <w:bCs/>
          <w:u w:val="single"/>
          <w:rtl/>
        </w:rPr>
        <w:t xml:space="preserve">וזאת עד ולא יאוחר מיום </w:t>
      </w:r>
      <w:r w:rsidR="00E464AE">
        <w:rPr>
          <w:rFonts w:cs="David" w:hint="cs"/>
          <w:b/>
          <w:bCs/>
          <w:u w:val="single"/>
          <w:rtl/>
        </w:rPr>
        <w:t>שני</w:t>
      </w:r>
      <w:r w:rsidRPr="00C97ECF">
        <w:rPr>
          <w:rFonts w:cs="David" w:hint="cs"/>
          <w:b/>
          <w:bCs/>
          <w:u w:val="single"/>
          <w:rtl/>
        </w:rPr>
        <w:t xml:space="preserve"> </w:t>
      </w:r>
      <w:r w:rsidRPr="00C97ECF">
        <w:rPr>
          <w:rFonts w:cs="David"/>
          <w:b/>
          <w:bCs/>
          <w:u w:val="single"/>
          <w:rtl/>
        </w:rPr>
        <w:t xml:space="preserve"> </w:t>
      </w:r>
      <w:r w:rsidR="00E464AE">
        <w:rPr>
          <w:rFonts w:cs="David" w:hint="cs"/>
          <w:b/>
          <w:bCs/>
          <w:u w:val="single"/>
          <w:rtl/>
        </w:rPr>
        <w:t>12</w:t>
      </w:r>
      <w:r>
        <w:rPr>
          <w:rFonts w:cs="David" w:hint="cs"/>
          <w:b/>
          <w:bCs/>
          <w:u w:val="single"/>
          <w:rtl/>
        </w:rPr>
        <w:t>/04/2021</w:t>
      </w:r>
      <w:r w:rsidRPr="00C97ECF">
        <w:rPr>
          <w:rFonts w:cs="David"/>
          <w:b/>
          <w:bCs/>
          <w:u w:val="single"/>
          <w:rtl/>
        </w:rPr>
        <w:t xml:space="preserve"> שעה </w:t>
      </w:r>
      <w:r w:rsidRPr="00C97ECF">
        <w:rPr>
          <w:rFonts w:cs="David" w:hint="cs"/>
          <w:b/>
          <w:bCs/>
          <w:u w:val="single"/>
          <w:rtl/>
        </w:rPr>
        <w:t>1</w:t>
      </w:r>
      <w:r>
        <w:rPr>
          <w:rFonts w:cs="David" w:hint="cs"/>
          <w:b/>
          <w:bCs/>
          <w:u w:val="single"/>
          <w:rtl/>
        </w:rPr>
        <w:t>0</w:t>
      </w:r>
      <w:r w:rsidRPr="00C97ECF">
        <w:rPr>
          <w:rFonts w:cs="David"/>
          <w:b/>
          <w:bCs/>
          <w:u w:val="single"/>
          <w:rtl/>
        </w:rPr>
        <w:t xml:space="preserve">:00 </w:t>
      </w:r>
      <w:r w:rsidRPr="00C97ECF">
        <w:rPr>
          <w:rFonts w:cs="David" w:hint="cs"/>
          <w:b/>
          <w:bCs/>
          <w:u w:val="single"/>
          <w:rtl/>
        </w:rPr>
        <w:t>ב</w:t>
      </w:r>
      <w:r>
        <w:rPr>
          <w:rFonts w:cs="David" w:hint="cs"/>
          <w:b/>
          <w:bCs/>
          <w:u w:val="single"/>
          <w:rtl/>
        </w:rPr>
        <w:t>בוקר</w:t>
      </w:r>
      <w:r>
        <w:rPr>
          <w:rFonts w:cs="David"/>
          <w:rtl/>
        </w:rPr>
        <w:t xml:space="preserve"> ב</w:t>
      </w:r>
      <w:r>
        <w:rPr>
          <w:rFonts w:cs="David" w:hint="cs"/>
          <w:rtl/>
        </w:rPr>
        <w:t>תיבת המכרזים במשרדי המועצה</w:t>
      </w:r>
      <w:r w:rsidRPr="00A95D39">
        <w:rPr>
          <w:rFonts w:cs="David"/>
          <w:rtl/>
        </w:rPr>
        <w:t>.</w:t>
      </w:r>
    </w:p>
    <w:p w:rsidR="00954553" w:rsidRDefault="00954553" w:rsidP="00954553">
      <w:pPr>
        <w:spacing w:line="360" w:lineRule="auto"/>
        <w:jc w:val="both"/>
        <w:outlineLvl w:val="0"/>
        <w:rPr>
          <w:rFonts w:cs="David" w:hint="cs"/>
          <w:rtl/>
        </w:rPr>
      </w:pPr>
      <w:r>
        <w:rPr>
          <w:rFonts w:cs="David" w:hint="cs"/>
          <w:rtl/>
        </w:rPr>
        <w:t xml:space="preserve"> </w:t>
      </w:r>
    </w:p>
    <w:p w:rsidR="00954553" w:rsidRPr="00A95D39" w:rsidRDefault="00954553" w:rsidP="006E05FB">
      <w:pPr>
        <w:spacing w:line="360" w:lineRule="auto"/>
        <w:jc w:val="both"/>
        <w:outlineLvl w:val="0"/>
        <w:rPr>
          <w:rFonts w:cs="David" w:hint="cs"/>
          <w:b/>
          <w:bCs/>
          <w:rtl/>
        </w:rPr>
      </w:pPr>
      <w:r w:rsidRPr="00D220A2">
        <w:rPr>
          <w:rFonts w:cs="David" w:hint="cs"/>
          <w:rtl/>
        </w:rPr>
        <w:t>ניתן לרכוש</w:t>
      </w:r>
      <w:r>
        <w:rPr>
          <w:rFonts w:cs="David" w:hint="cs"/>
          <w:rtl/>
        </w:rPr>
        <w:t xml:space="preserve"> את חוברת המכרז מ</w:t>
      </w:r>
      <w:r w:rsidRPr="00D220A2">
        <w:rPr>
          <w:rFonts w:cs="David" w:hint="cs"/>
          <w:rtl/>
        </w:rPr>
        <w:t xml:space="preserve">משרד מנכ"ל המועצה תמורת תשלום סך של </w:t>
      </w:r>
      <w:r w:rsidR="006E05FB">
        <w:rPr>
          <w:rFonts w:cs="David" w:hint="cs"/>
          <w:rtl/>
        </w:rPr>
        <w:t>2</w:t>
      </w:r>
      <w:r w:rsidR="00E464AE">
        <w:rPr>
          <w:rFonts w:cs="David" w:hint="cs"/>
          <w:rtl/>
        </w:rPr>
        <w:t>0</w:t>
      </w:r>
      <w:r>
        <w:rPr>
          <w:rFonts w:cs="David" w:hint="cs"/>
          <w:rtl/>
        </w:rPr>
        <w:t>00</w:t>
      </w:r>
      <w:r w:rsidRPr="00D220A2">
        <w:rPr>
          <w:rFonts w:cs="David" w:hint="cs"/>
          <w:rtl/>
        </w:rPr>
        <w:t xml:space="preserve"> ₪</w:t>
      </w:r>
      <w:r>
        <w:rPr>
          <w:rFonts w:cs="David" w:hint="cs"/>
          <w:rtl/>
        </w:rPr>
        <w:t xml:space="preserve"> שלא יוחזרו לידי הרוכשים. </w:t>
      </w:r>
    </w:p>
    <w:p w:rsidR="00954553" w:rsidRDefault="00954553" w:rsidP="00954553">
      <w:pPr>
        <w:pStyle w:val="a3"/>
        <w:rPr>
          <w:rFonts w:cs="David" w:hint="cs"/>
          <w:sz w:val="16"/>
          <w:szCs w:val="16"/>
          <w:rtl/>
        </w:rPr>
      </w:pPr>
    </w:p>
    <w:p w:rsidR="00954553" w:rsidRPr="00CF7DCE" w:rsidRDefault="00954553" w:rsidP="00954553">
      <w:pPr>
        <w:pStyle w:val="a3"/>
        <w:rPr>
          <w:rFonts w:cs="David" w:hint="cs"/>
          <w:sz w:val="16"/>
          <w:szCs w:val="16"/>
          <w:rtl/>
        </w:rPr>
      </w:pPr>
    </w:p>
    <w:p w:rsidR="00954553" w:rsidRPr="00D220A2" w:rsidRDefault="00954553" w:rsidP="00954553">
      <w:pPr>
        <w:jc w:val="both"/>
        <w:rPr>
          <w:rFonts w:cs="David" w:hint="cs"/>
          <w:rtl/>
        </w:rPr>
      </w:pPr>
      <w:r w:rsidRPr="00D220A2">
        <w:rPr>
          <w:rFonts w:cs="David" w:hint="cs"/>
          <w:rtl/>
        </w:rPr>
        <w:t xml:space="preserve">המועצה אינה מחויבת לקבל את ההצעה הזולה ביותר או כל הצעה שהיא.  </w:t>
      </w:r>
    </w:p>
    <w:p w:rsidR="00954553" w:rsidRDefault="00954553" w:rsidP="00954553">
      <w:pPr>
        <w:jc w:val="both"/>
        <w:rPr>
          <w:rFonts w:cs="David" w:hint="cs"/>
          <w:rtl/>
        </w:rPr>
      </w:pPr>
    </w:p>
    <w:p w:rsidR="00954553" w:rsidRDefault="00954553" w:rsidP="00954553">
      <w:pPr>
        <w:jc w:val="both"/>
        <w:rPr>
          <w:rFonts w:cs="David" w:hint="cs"/>
          <w:sz w:val="16"/>
          <w:szCs w:val="16"/>
          <w:rtl/>
        </w:rPr>
      </w:pPr>
    </w:p>
    <w:p w:rsidR="00954553" w:rsidRDefault="00954553" w:rsidP="00954553">
      <w:pPr>
        <w:jc w:val="both"/>
        <w:rPr>
          <w:rFonts w:cs="David" w:hint="cs"/>
          <w:sz w:val="16"/>
          <w:szCs w:val="16"/>
          <w:rtl/>
        </w:rPr>
      </w:pPr>
    </w:p>
    <w:p w:rsidR="00954553" w:rsidRDefault="00954553" w:rsidP="00954553">
      <w:pPr>
        <w:jc w:val="both"/>
        <w:rPr>
          <w:rFonts w:cs="David" w:hint="cs"/>
          <w:sz w:val="16"/>
          <w:szCs w:val="16"/>
          <w:rtl/>
        </w:rPr>
      </w:pPr>
    </w:p>
    <w:p w:rsidR="00954553" w:rsidRDefault="00954553" w:rsidP="00954553">
      <w:pPr>
        <w:jc w:val="both"/>
        <w:rPr>
          <w:rFonts w:cs="David" w:hint="cs"/>
          <w:sz w:val="16"/>
          <w:szCs w:val="16"/>
          <w:rtl/>
        </w:rPr>
      </w:pPr>
    </w:p>
    <w:p w:rsidR="00954553" w:rsidRPr="0033196A" w:rsidRDefault="00954553" w:rsidP="00954553">
      <w:pPr>
        <w:jc w:val="both"/>
        <w:rPr>
          <w:rFonts w:cs="David" w:hint="cs"/>
          <w:b/>
          <w:bCs/>
          <w:rtl/>
        </w:rPr>
      </w:pPr>
      <w:r>
        <w:rPr>
          <w:rFonts w:cs="David" w:hint="cs"/>
          <w:sz w:val="16"/>
          <w:szCs w:val="16"/>
          <w:rtl/>
        </w:rPr>
        <w:tab/>
      </w:r>
      <w:r>
        <w:rPr>
          <w:rFonts w:cs="David" w:hint="cs"/>
          <w:sz w:val="16"/>
          <w:szCs w:val="16"/>
          <w:rtl/>
        </w:rPr>
        <w:tab/>
      </w:r>
      <w:r>
        <w:rPr>
          <w:rFonts w:cs="David" w:hint="cs"/>
          <w:sz w:val="16"/>
          <w:szCs w:val="16"/>
          <w:rtl/>
        </w:rPr>
        <w:tab/>
      </w:r>
      <w:r>
        <w:rPr>
          <w:rFonts w:cs="David" w:hint="cs"/>
          <w:sz w:val="16"/>
          <w:szCs w:val="16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               </w:t>
      </w:r>
      <w:r w:rsidRPr="0033196A">
        <w:rPr>
          <w:rFonts w:cs="David" w:hint="cs"/>
          <w:b/>
          <w:bCs/>
          <w:rtl/>
        </w:rPr>
        <w:t>בכבוד רב</w:t>
      </w:r>
    </w:p>
    <w:p w:rsidR="00954553" w:rsidRPr="00823EB6" w:rsidRDefault="00954553" w:rsidP="00954553">
      <w:pPr>
        <w:ind w:left="5040"/>
        <w:jc w:val="both"/>
        <w:rPr>
          <w:rFonts w:cs="David" w:hint="cs"/>
          <w:b/>
          <w:bCs/>
          <w:rtl/>
        </w:rPr>
      </w:pPr>
    </w:p>
    <w:p w:rsidR="00954553" w:rsidRPr="00823EB6" w:rsidRDefault="00954553" w:rsidP="00954553">
      <w:pPr>
        <w:ind w:left="5040"/>
        <w:jc w:val="both"/>
        <w:rPr>
          <w:rFonts w:cs="David" w:hint="cs"/>
          <w:b/>
          <w:bCs/>
          <w:rtl/>
        </w:rPr>
      </w:pPr>
      <w:r w:rsidRPr="00823EB6">
        <w:rPr>
          <w:rFonts w:cs="David" w:hint="cs"/>
          <w:b/>
          <w:bCs/>
          <w:rtl/>
        </w:rPr>
        <w:t xml:space="preserve">           </w:t>
      </w:r>
      <w:r>
        <w:rPr>
          <w:rFonts w:cs="David" w:hint="cs"/>
          <w:b/>
          <w:bCs/>
          <w:rtl/>
        </w:rPr>
        <w:t xml:space="preserve">   מאהר ח'ליליה</w:t>
      </w:r>
    </w:p>
    <w:p w:rsidR="00954553" w:rsidRPr="00823EB6" w:rsidRDefault="00954553" w:rsidP="00954553">
      <w:pPr>
        <w:ind w:left="5040"/>
        <w:jc w:val="both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    </w:t>
      </w:r>
      <w:r w:rsidRPr="00823EB6">
        <w:rPr>
          <w:rFonts w:cs="David" w:hint="cs"/>
          <w:b/>
          <w:bCs/>
          <w:rtl/>
        </w:rPr>
        <w:t>ראש המועצה המקומית יפיע</w:t>
      </w:r>
    </w:p>
    <w:p w:rsidR="00BE33D2" w:rsidRDefault="00BE33D2"/>
    <w:sectPr w:rsidR="00BE33D2" w:rsidSect="006434DA"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3"/>
    <w:rsid w:val="006E05FB"/>
    <w:rsid w:val="00954553"/>
    <w:rsid w:val="00BE33D2"/>
    <w:rsid w:val="00E464AE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67D9"/>
  <w15:chartTrackingRefBased/>
  <w15:docId w15:val="{C6B88D4F-E674-4341-9D47-5B06F455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5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464AE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464AE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מיסון עלי סאלח</dc:creator>
  <cp:keywords/>
  <dc:description/>
  <cp:lastModifiedBy>מיסון עלי סאלח</cp:lastModifiedBy>
  <cp:revision>3</cp:revision>
  <cp:lastPrinted>2021-03-25T12:59:00Z</cp:lastPrinted>
  <dcterms:created xsi:type="dcterms:W3CDTF">2021-03-25T12:09:00Z</dcterms:created>
  <dcterms:modified xsi:type="dcterms:W3CDTF">2021-03-25T13:06:00Z</dcterms:modified>
</cp:coreProperties>
</file>